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657225"/>
                  <wp:effectExtent l="0" t="0" r="0" b="9525"/>
                  <wp:docPr id="1" name="รูปภาพ 1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ประกาศองค์การบริหารส่วนตำบลบ้านเนิน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ประกวดราคาจ้างก่อสร้างถนนคอนกรีตเสริมเหล็ก รหัสทางหลวงท้องถิ่น </w:t>
            </w:r>
            <w:proofErr w:type="spellStart"/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นศ.ถ</w:t>
            </w:r>
            <w:proofErr w:type="spellEnd"/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๑๓๙-๐๖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สายทางสามแยกวัดบ้านเนิน หมู่ที่ ๓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บ้านเนิน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ตำบลบ้านเนิน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อำเภอเชียรใหญ่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จังหวัดนครศรีธรรมราช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ด้วยวิธีประกวดราคาอีเล็กทรอนิกส์ (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e - bidding)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มีความประสงค์จะ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ประกวดราคาจ้างก่อสร้างถนนคอนกรีตเสริมเหล็ก รหัสทางหลวงท้องถิ่น </w:t>
            </w:r>
            <w:proofErr w:type="spellStart"/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นศ.ถ</w:t>
            </w:r>
            <w:proofErr w:type="spellEnd"/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 ๑๓๙-๐๖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สายทางสามแยกวัดบ้านเนิน หมู่ที่ ๓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บ้านเนิน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ตำบลบ้านเนิน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อำเภอเชียรใหญ่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จังหวัดนครศรีธรรมราช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  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ด้วยวิธีประกวดราคาอีเล็กทรอนิกส์ (</w:t>
            </w:r>
            <w:r w:rsidRPr="00A74817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e - bidding)</w:t>
            </w:r>
            <w:r w:rsidRPr="00A74817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๖๖๖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</w:rPr>
              <w:t>,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๖๘๖.๓๘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(หกล้านหกแสนหกหมื่นหกพันหกร้อยแปดสิบหกบาทสามสิบแปดสตางค์)</w:t>
            </w:r>
          </w:p>
        </w:tc>
      </w:tr>
    </w:tbl>
    <w:p w:rsidR="00A74817" w:rsidRPr="00A74817" w:rsidRDefault="00A74817" w:rsidP="00A74817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2"/>
        <w:gridCol w:w="3743"/>
      </w:tblGrid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32"/>
                <w:szCs w:val="32"/>
                <w:cs/>
              </w:rPr>
              <w:t>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๑๐.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๓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๕๖๙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บาท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(สามล้านห้าแสนหกหมื่นเก้าพันบาทถ้วน)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และเป็นผลงานที่เป็นคู่สัญญาโดยตรงกับหน่วยงานของรัฐ หรือ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lastRenderedPageBreak/>
              <w:t>หน่วยงานเอกชนที่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เชื่อถือ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                     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lastRenderedPageBreak/>
              <w:t> 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๑๓.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Electronic Government Procurement : e - GP)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ของกรมบัญชีกลาง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๙ กุมภาพันธ์ ๒๕๖๔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ระหว่างเวลา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๐๘.๓๐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ถึง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๑๖.๓๐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น.</w:t>
            </w:r>
            <w:r w:rsidRPr="00A74817">
              <w:rPr>
                <w:rFonts w:ascii="Tahoma" w:eastAsia="Times New Roman" w:hAnsi="Tahoma" w:cs="Tahoma"/>
                <w:color w:val="000000"/>
                <w:sz w:val="28"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ผู้สนใจสามารถขอซื้อเอกสารประกวดราคาด้วยอิเล็กทรอนิกส์ ในราคาชุดละ ๕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,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๒๕ มกราคม ๒๕๖๔ ถึงวันที่ ๘ กุมภาพันธ์ ๒๕๖๔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A74817">
              <w:rPr>
                <w:rFonts w:ascii="Tahoma" w:eastAsia="Times New Roman" w:hAnsi="Tahoma" w:cs="Tahoma"/>
                <w:color w:val="000000"/>
                <w:sz w:val="28"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ผู้สนใจสามารถดูรายละเอียดได้ที่เว็บไซต์ 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www.baannern.go.th 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 xml:space="preserve">หรือ 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 xml:space="preserve">www.gprocurement.go.th 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A74817">
              <w:rPr>
                <w:rFonts w:ascii="Tahoma" w:eastAsia="Times New Roman" w:hAnsi="Tahoma" w:cs="Tahoma"/>
                <w:color w:val="000000"/>
                <w:sz w:val="28"/>
              </w:rPr>
              <w:br/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            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ผ่านทางอีเมล์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office@baannern.go.th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หรือช่องทางตามที่กรมบัญชีกลางกำหนดภายในวันที่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๒ กุมภาพันธ์ ๒๕๖๔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โดย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องค์การบริหารส่วนตำบลบ้านเนิน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จะชี้แจงรายละเอียดดังกล่าวผ่านทางเว็บไซต์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</w:rPr>
              <w:t>www.baannern.go.th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และ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www.gprocurement.go.th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ในวันที่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๓ กุมภาพันธ์ ๒๕๖๔</w:t>
            </w:r>
            <w:r w:rsidRPr="00A74817">
              <w:rPr>
                <w:rFonts w:ascii="Tahoma" w:eastAsia="Times New Roman" w:hAnsi="Tahoma" w:cs="Tahoma"/>
                <w:color w:val="000000"/>
                <w:sz w:val="28"/>
              </w:rPr>
              <w:br/>
              <w:t> 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33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6"/>
              <w:gridCol w:w="4817"/>
            </w:tblGrid>
            <w:tr w:rsidR="00A74817" w:rsidRPr="00A74817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  <w:cs/>
                    </w:rPr>
                    <w:t>ประกาศ ณ วันที่</w:t>
                  </w: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๒๕ มกราคม ๒๕๖๔</w:t>
                  </w:r>
                </w:p>
              </w:tc>
            </w:tr>
          </w:tbl>
          <w:p w:rsidR="00A74817" w:rsidRPr="00A74817" w:rsidRDefault="00A74817" w:rsidP="00A7481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</w:t>
            </w:r>
          </w:p>
        </w:tc>
      </w:tr>
    </w:tbl>
    <w:p w:rsidR="00A74817" w:rsidRPr="00A74817" w:rsidRDefault="00A74817" w:rsidP="00A74817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A74817" w:rsidRPr="00A748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</w:p>
              </w:tc>
            </w:tr>
            <w:tr w:rsidR="00A74817" w:rsidRPr="00A748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  <w:tr w:rsidR="00A74817" w:rsidRPr="00A748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  <w:tr w:rsidR="00A74817" w:rsidRPr="00A748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  <w:tr w:rsidR="00A74817" w:rsidRPr="00A7481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A74817" w:rsidRPr="00A74817" w:rsidRDefault="00A74817" w:rsidP="00A7481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A74817" w:rsidRPr="00A7481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</w:p>
              </w:tc>
            </w:tr>
            <w:tr w:rsidR="00A74817" w:rsidRPr="00A7481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(</w:t>
                  </w: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นายประดิษฐ์</w:t>
                  </w: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</w:rPr>
                    <w:t> </w:t>
                  </w: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แย้มอิ่ม)</w:t>
                  </w:r>
                </w:p>
              </w:tc>
            </w:tr>
            <w:tr w:rsidR="00A74817" w:rsidRPr="00A7481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660066"/>
                      <w:sz w:val="28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A74817" w:rsidRPr="00A7481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  <w:tr w:rsidR="00A74817" w:rsidRPr="00A74817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74817" w:rsidRPr="00A74817" w:rsidRDefault="00A74817" w:rsidP="00A74817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</w:pPr>
                  <w:r w:rsidRPr="00A74817">
                    <w:rPr>
                      <w:rFonts w:ascii="TH Sarabun New" w:eastAsia="Times New Roman" w:hAnsi="TH Sarabun New" w:cs="TH Sarabun New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A74817" w:rsidRPr="00A74817" w:rsidRDefault="00A74817" w:rsidP="00A7481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</w:p>
        </w:tc>
      </w:tr>
    </w:tbl>
    <w:p w:rsidR="00A74817" w:rsidRPr="00A74817" w:rsidRDefault="00A74817" w:rsidP="00A74817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A74817">
              <w:rPr>
                <w:rFonts w:ascii="Tahoma" w:eastAsia="Times New Roman" w:hAnsi="Tahoma" w:cs="Tahoma"/>
                <w:color w:val="000000"/>
                <w:sz w:val="28"/>
              </w:rPr>
              <w:t> </w:t>
            </w:r>
          </w:p>
        </w:tc>
      </w:tr>
      <w:tr w:rsidR="00A74817" w:rsidRPr="00A74817" w:rsidTr="00A7481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A74817" w:rsidRPr="00A74817" w:rsidRDefault="00A74817" w:rsidP="00A7481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8"/>
              </w:rPr>
            </w:pP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หมายเหตุ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>  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e-GP 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ได้ตั้งแต่วันที่</w:t>
            </w:r>
            <w:r w:rsidRPr="00A74817">
              <w:rPr>
                <w:rFonts w:ascii="TH Sarabun New" w:eastAsia="Times New Roman" w:hAnsi="TH Sarabun New" w:cs="TH Sarabun New"/>
                <w:color w:val="660066"/>
                <w:sz w:val="28"/>
                <w:cs/>
              </w:rPr>
              <w:t>ซื้อ</w:t>
            </w:r>
            <w:r w:rsidRPr="00A74817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เอกสารจนถึงวันเสนอราคา</w:t>
            </w:r>
          </w:p>
        </w:tc>
      </w:tr>
    </w:tbl>
    <w:p w:rsidR="00B96AAF" w:rsidRDefault="00B96AAF"/>
    <w:sectPr w:rsidR="00B96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F2"/>
    <w:rsid w:val="005241F2"/>
    <w:rsid w:val="00A74817"/>
    <w:rsid w:val="00B9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481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74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2021-01-25T03:25:00Z</dcterms:created>
  <dcterms:modified xsi:type="dcterms:W3CDTF">2021-01-25T03:29:00Z</dcterms:modified>
</cp:coreProperties>
</file>