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88" w:rsidRDefault="00FF2388" w:rsidP="00FF2388">
      <w:pPr>
        <w:ind w:left="56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-142875</wp:posOffset>
            </wp:positionV>
            <wp:extent cx="1214120" cy="1315085"/>
            <wp:effectExtent l="19050" t="0" r="5080" b="0"/>
            <wp:wrapNone/>
            <wp:docPr id="2" name="Picture 2" descr=" 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k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31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/>
        </w:rPr>
      </w:pP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/>
        </w:rPr>
      </w:pP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/>
        </w:rPr>
      </w:pP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/>
        </w:rPr>
      </w:pPr>
    </w:p>
    <w:p w:rsidR="00FF2388" w:rsidRDefault="00FF2388" w:rsidP="00FF2388">
      <w:pPr>
        <w:ind w:left="567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ประกาศองค์การบริหารส่วนตำบลบ้านเนิน</w:t>
      </w:r>
    </w:p>
    <w:p w:rsidR="00FF2388" w:rsidRDefault="00FF2388" w:rsidP="00FF2388">
      <w:pPr>
        <w:ind w:left="567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เรื่อง  ผลการตรวจประเมินผลการปฏิบัติราชการ ประจำปี 2562 ขององค์การบริหารส่วนตำบ้านเนิน</w:t>
      </w:r>
    </w:p>
    <w:p w:rsidR="00FF2388" w:rsidRDefault="00FF2388" w:rsidP="00FF2388">
      <w:pPr>
        <w:ind w:left="567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--------------------------</w:t>
      </w: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ตามที่จังหวัดนครศรีธรรมราชได้แจ้งผลการประเมินมาตรฐานการปฏิบัติราชการขององค์การบริหารส่วนตำบลบ้านเนิน ตามหนังสือจังหวัดนครศรีธรรมราชที่ </w:t>
      </w:r>
      <w:proofErr w:type="spellStart"/>
      <w:r>
        <w:rPr>
          <w:rFonts w:ascii="TH SarabunIT๙" w:hAnsi="TH SarabunIT๙" w:cs="TH SarabunIT๙" w:hint="cs"/>
          <w:cs/>
        </w:rPr>
        <w:t>นศ</w:t>
      </w:r>
      <w:proofErr w:type="spellEnd"/>
      <w:r>
        <w:rPr>
          <w:rFonts w:ascii="TH SarabunIT๙" w:hAnsi="TH SarabunIT๙" w:cs="TH SarabunIT๙" w:hint="cs"/>
          <w:cs/>
        </w:rPr>
        <w:t xml:space="preserve"> 0023.3/ว 4676 ลงวันที่ 2 กันยายน พ.ศ. 2562 ปรากฏผลคะแนนทั้ง 5 ด้าน  ดังนี้</w:t>
      </w:r>
    </w:p>
    <w:p w:rsidR="00FF2388" w:rsidRPr="00BC712F" w:rsidRDefault="00FF2388" w:rsidP="00FF2388">
      <w:pPr>
        <w:ind w:left="567"/>
        <w:jc w:val="thaiDistribute"/>
        <w:rPr>
          <w:rFonts w:ascii="TH SarabunIT๙" w:hAnsi="TH SarabunIT๙" w:cs="TH SarabunIT๙"/>
          <w:sz w:val="12"/>
          <w:szCs w:val="12"/>
        </w:rPr>
      </w:pP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ด้านที่ 1</w:t>
      </w:r>
      <w:r>
        <w:rPr>
          <w:rFonts w:ascii="TH SarabunIT๙" w:hAnsi="TH SarabunIT๙" w:cs="TH SarabunIT๙" w:hint="cs"/>
          <w:cs/>
        </w:rPr>
        <w:tab/>
        <w:t xml:space="preserve">  การบริหารจัดการ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ได้คะแนนร้อยละ  </w:t>
      </w:r>
      <w:r>
        <w:rPr>
          <w:rFonts w:ascii="TH SarabunIT๙" w:hAnsi="TH SarabunIT๙" w:cs="TH SarabunIT๙" w:hint="cs"/>
          <w:cs/>
        </w:rPr>
        <w:tab/>
        <w:t xml:space="preserve">71.43 </w:t>
      </w:r>
      <w:r>
        <w:rPr>
          <w:rFonts w:ascii="TH SarabunIT๙" w:hAnsi="TH SarabunIT๙" w:cs="TH SarabunIT๙"/>
        </w:rPr>
        <w:t>%</w:t>
      </w: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ด้านที่ 2  การบริหารงานบุคคลและกิจการสภา</w:t>
      </w:r>
      <w:r>
        <w:rPr>
          <w:rFonts w:ascii="TH SarabunIT๙" w:hAnsi="TH SarabunIT๙" w:cs="TH SarabunIT๙" w:hint="cs"/>
          <w:cs/>
        </w:rPr>
        <w:tab/>
        <w:t>ได้คะแนนร้อยละ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91.56 </w:t>
      </w:r>
      <w:r>
        <w:rPr>
          <w:rFonts w:ascii="TH SarabunIT๙" w:hAnsi="TH SarabunIT๙" w:cs="TH SarabunIT๙"/>
        </w:rPr>
        <w:t>%</w:t>
      </w: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ด้านที่ 3  การบริหารงานการเงินและการคลัง</w:t>
      </w:r>
      <w:r>
        <w:rPr>
          <w:rFonts w:ascii="TH SarabunIT๙" w:hAnsi="TH SarabunIT๙" w:cs="TH SarabunIT๙" w:hint="cs"/>
          <w:cs/>
        </w:rPr>
        <w:tab/>
        <w:t>ได้คะแนนร้อยละ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72.56 </w:t>
      </w:r>
      <w:r>
        <w:rPr>
          <w:rFonts w:ascii="TH SarabunIT๙" w:hAnsi="TH SarabunIT๙" w:cs="TH SarabunIT๙"/>
        </w:rPr>
        <w:t>%</w:t>
      </w: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ด้านที่ 4</w:t>
      </w:r>
      <w:r>
        <w:rPr>
          <w:rFonts w:ascii="TH SarabunIT๙" w:hAnsi="TH SarabunIT๙" w:cs="TH SarabunIT๙" w:hint="cs"/>
          <w:cs/>
        </w:rPr>
        <w:tab/>
        <w:t xml:space="preserve">  การบริหารสาธารณะ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ได้คะแนนร้อยละ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69.30 </w:t>
      </w:r>
      <w:r>
        <w:rPr>
          <w:rFonts w:ascii="TH SarabunIT๙" w:hAnsi="TH SarabunIT๙" w:cs="TH SarabunIT๙"/>
        </w:rPr>
        <w:t>%</w:t>
      </w: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ด้านที่ 5  </w:t>
      </w:r>
      <w:proofErr w:type="spellStart"/>
      <w:r>
        <w:rPr>
          <w:rFonts w:ascii="TH SarabunIT๙" w:hAnsi="TH SarabunIT๙" w:cs="TH SarabunIT๙" w:hint="cs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cs/>
        </w:rPr>
        <w:t>บาล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ได้คะแนนร้อยละ</w:t>
      </w:r>
      <w:r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83.08 </w:t>
      </w:r>
      <w:r>
        <w:rPr>
          <w:rFonts w:ascii="TH SarabunIT๙" w:hAnsi="TH SarabunIT๙" w:cs="TH SarabunIT๙"/>
        </w:rPr>
        <w:t>%</w:t>
      </w: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รวมได้คะแนนเฉลี่ยคิดเป็นร้อยละ  76.20 </w:t>
      </w:r>
      <w:r>
        <w:rPr>
          <w:rFonts w:ascii="TH SarabunIT๙" w:hAnsi="TH SarabunIT๙" w:cs="TH SarabunIT๙"/>
        </w:rPr>
        <w:t>%</w:t>
      </w:r>
    </w:p>
    <w:p w:rsidR="00FF2388" w:rsidRPr="00184C69" w:rsidRDefault="00FF2388" w:rsidP="00FF2388">
      <w:pPr>
        <w:ind w:left="567"/>
        <w:jc w:val="thaiDistribute"/>
        <w:rPr>
          <w:rFonts w:ascii="TH SarabunIT๙" w:hAnsi="TH SarabunIT๙" w:cs="TH SarabunIT๙"/>
          <w:sz w:val="12"/>
          <w:szCs w:val="12"/>
        </w:rPr>
      </w:pPr>
    </w:p>
    <w:p w:rsidR="00FF2388" w:rsidRPr="00BC712F" w:rsidRDefault="00FF2388" w:rsidP="00FF2388">
      <w:pPr>
        <w:ind w:left="567"/>
        <w:jc w:val="thaiDistribute"/>
        <w:rPr>
          <w:rFonts w:ascii="TH SarabunIT๙" w:hAnsi="TH SarabunIT๙" w:cs="TH SarabunIT๙" w:hint="cs"/>
          <w:sz w:val="12"/>
          <w:szCs w:val="12"/>
        </w:rPr>
      </w:pP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จึงประกาศให้ทราบโดยทั่วกัน</w:t>
      </w:r>
    </w:p>
    <w:p w:rsidR="00FF2388" w:rsidRPr="00BC712F" w:rsidRDefault="00FF2388" w:rsidP="00FF2388">
      <w:pPr>
        <w:ind w:left="567"/>
        <w:jc w:val="thaiDistribute"/>
        <w:rPr>
          <w:rFonts w:ascii="TH SarabunIT๙" w:hAnsi="TH SarabunIT๙" w:cs="TH SarabunIT๙" w:hint="cs"/>
          <w:sz w:val="12"/>
          <w:szCs w:val="12"/>
        </w:rPr>
      </w:pP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ณ วันที่  24  กันยายน  พ.ศ. 2562</w:t>
      </w:r>
    </w:p>
    <w:p w:rsidR="00FF2388" w:rsidRPr="00BC712F" w:rsidRDefault="00FF2388" w:rsidP="00FF2388">
      <w:pPr>
        <w:ind w:left="567"/>
        <w:jc w:val="thaiDistribute"/>
        <w:rPr>
          <w:rFonts w:ascii="TH SarabunIT๙" w:hAnsi="TH SarabunIT๙" w:cs="TH SarabunIT๙" w:hint="cs"/>
          <w:sz w:val="12"/>
          <w:szCs w:val="12"/>
        </w:rPr>
      </w:pPr>
    </w:p>
    <w:p w:rsidR="00FF2388" w:rsidRDefault="00FF2388" w:rsidP="00FF2388">
      <w:pPr>
        <w:ind w:left="567"/>
        <w:rPr>
          <w:rFonts w:ascii="TH SarabunIT๙" w:hAnsi="TH SarabunIT๙" w:cs="TH SarabunIT๙" w:hint="cs"/>
        </w:rPr>
      </w:pP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ประดิษฐ์  แย้มอิ่ม</w:t>
      </w:r>
    </w:p>
    <w:p w:rsidR="00FF2388" w:rsidRDefault="00FF2388" w:rsidP="00FF2388">
      <w:pPr>
        <w:ind w:left="567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 นายประดิษฐ์  แย้มอิ่ม )</w:t>
      </w:r>
    </w:p>
    <w:p w:rsidR="00FF2388" w:rsidRPr="000A0202" w:rsidRDefault="00FF2388" w:rsidP="00FF2388">
      <w:pPr>
        <w:ind w:left="4167" w:firstLine="153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นายกองค์การบริหารส่วนตำบลบ้านเนิน</w:t>
      </w:r>
    </w:p>
    <w:p w:rsidR="003A0905" w:rsidRDefault="003A0905"/>
    <w:sectPr w:rsidR="003A0905" w:rsidSect="003A0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FF2388"/>
    <w:rsid w:val="003A0905"/>
    <w:rsid w:val="004210B4"/>
    <w:rsid w:val="00FF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8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 COMPUTER</dc:creator>
  <cp:lastModifiedBy>S P COMPUTER</cp:lastModifiedBy>
  <cp:revision>1</cp:revision>
  <dcterms:created xsi:type="dcterms:W3CDTF">2019-09-30T02:23:00Z</dcterms:created>
  <dcterms:modified xsi:type="dcterms:W3CDTF">2019-09-30T02:24:00Z</dcterms:modified>
</cp:coreProperties>
</file>